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bidi w:val="0"/>
        <w:outlineLvl w:val="0"/>
        <w:rPr>
          <w:rFonts w:hint="eastAsia" w:ascii="Times New Roman" w:hAnsi="Times New Roman" w:eastAsia="黑体"/>
          <w:sz w:val="32"/>
          <w:szCs w:val="32"/>
          <w:lang w:eastAsia="zh-CN"/>
        </w:rPr>
      </w:pPr>
      <w:bookmarkStart w:id="0" w:name="_GoBack"/>
      <w:r>
        <w:rPr>
          <w:rFonts w:hint="eastAsia" w:ascii="Times New Roman" w:hAnsi="黑体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3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郑州商品交易所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对二甲苯</w:t>
      </w:r>
      <w:r>
        <w:rPr>
          <w:rFonts w:hint="eastAsia" w:ascii="方正小标宋简体" w:hAnsi="宋体" w:eastAsia="方正小标宋简体"/>
          <w:sz w:val="44"/>
          <w:szCs w:val="44"/>
        </w:rPr>
        <w:t>期权合约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（征求意见稿）</w:t>
      </w:r>
    </w:p>
    <w:bookmarkEnd w:id="0"/>
    <w:tbl>
      <w:tblPr>
        <w:tblStyle w:val="5"/>
        <w:tblW w:w="50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66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合约标的物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对二甲苯期货合约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合约类型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交易单位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手对二甲苯期货合约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报价单位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元（人民币）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最小变动价位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0.5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元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涨跌停板幅度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与对二甲苯期货合约涨跌停板幅度相同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合约月份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标的期货合约中的连续两个近月，其后月份在标的期货合约结算后持仓量达到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10000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交易时间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每周一至周五上午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9:00</w:t>
            </w:r>
            <w:r>
              <w:rPr>
                <w:rFonts w:hint="eastAsia" w:ascii="Times New Roman" w:hAnsi="Times New Roman" w:eastAsia="仿宋"/>
                <w:sz w:val="24"/>
              </w:rPr>
              <w:t>－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11:30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，下午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13:30</w:t>
            </w:r>
            <w:r>
              <w:rPr>
                <w:rFonts w:hint="eastAsia" w:ascii="Times New Roman" w:hAnsi="Times New Roman" w:eastAsia="仿宋"/>
                <w:sz w:val="24"/>
              </w:rPr>
              <w:t>－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15:00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以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最后交易日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标的期货合约交割月份前两个月最后一个日历日之前（含该日）的倒数第3个交易日，以及交易所规定的其他日期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到期日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行权价格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行权价格覆盖标的期货合约上一交易日结算价上下浮动1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.5倍当日涨跌停幅度对应的价格范围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。行权价格≤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5000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元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吨，行权价格间距为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元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吨；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5000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元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吨＜行权价格≤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10000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元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吨，行权价格间距为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100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元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吨；行权价格＞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10000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元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吨，行权价格间距为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元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行权方式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美式。买方可在到期日前任一交易日的交易时间提交行权申请；买方可在到期日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15:30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交易代码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看涨期权：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PX-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合约月份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-C-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行权价格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看跌期权：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PX-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合约月份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-P-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上市交易所</w:t>
            </w:r>
          </w:p>
        </w:tc>
        <w:tc>
          <w:tcPr>
            <w:tcW w:w="6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郑州商品交易所</w:t>
            </w:r>
          </w:p>
        </w:tc>
      </w:tr>
    </w:tbl>
    <w:p>
      <w:pPr>
        <w:ind w:right="800"/>
        <w:rPr>
          <w:rFonts w:ascii="仿宋" w:hAnsi="仿宋" w:eastAsia="仿宋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4</w:t>
    </w:r>
    <w:r>
      <w:rPr>
        <w:rStyle w:val="8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23CFC64C"/>
    <w:rsid w:val="2E776F78"/>
    <w:rsid w:val="39FB2CDE"/>
    <w:rsid w:val="3F9EA246"/>
    <w:rsid w:val="4EEBEA28"/>
    <w:rsid w:val="4F2F69A8"/>
    <w:rsid w:val="577BBD5D"/>
    <w:rsid w:val="5CD046FC"/>
    <w:rsid w:val="5E6BEA0D"/>
    <w:rsid w:val="5EF70C54"/>
    <w:rsid w:val="6BE7EFFC"/>
    <w:rsid w:val="6D7FD99F"/>
    <w:rsid w:val="6FD7DF98"/>
    <w:rsid w:val="737F30F5"/>
    <w:rsid w:val="772F9719"/>
    <w:rsid w:val="78031D0F"/>
    <w:rsid w:val="7B37A7D3"/>
    <w:rsid w:val="7CF7C190"/>
    <w:rsid w:val="7D3999A5"/>
    <w:rsid w:val="7DDF2BF1"/>
    <w:rsid w:val="7F731FE1"/>
    <w:rsid w:val="7FFE4551"/>
    <w:rsid w:val="A63DF2FA"/>
    <w:rsid w:val="BEFBA526"/>
    <w:rsid w:val="BFBF24DE"/>
    <w:rsid w:val="C3BDC8E6"/>
    <w:rsid w:val="D8474CDA"/>
    <w:rsid w:val="EFBFE51D"/>
    <w:rsid w:val="F7F3EEFE"/>
    <w:rsid w:val="F9F6DF63"/>
    <w:rsid w:val="FFFD32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table" w:customStyle="1" w:styleId="12">
    <w:name w:val="网格型3"/>
    <w:basedOn w:val="5"/>
    <w:qFormat/>
    <w:uiPriority w:val="59"/>
    <w:pPr>
      <w:spacing w:line="360" w:lineRule="auto"/>
    </w:pPr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Office_11.8.2.11810_F1E327BC-269C-435d-A152-05C5408002CA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2019-09-16T06:10:00Z</dcterms:created>
  <dc:creator>CN=李小鹏/OU=办公室/O=CZCE</dc:creator>
  <cp:lastModifiedBy>cxzhang@czce</cp:lastModifiedBy>
  <dcterms:modified xsi:type="dcterms:W3CDTF">2023-08-04T19:22:35Z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2052-11.8.2.11810</vt:lpwstr>
  </property>
  <property fmtid="{D5CDD505-2E9C-101B-9397-08002B2CF9AE}" pid="3" name="ICV">
    <vt:lpwstr>6C1F32B18F2E44EF9CFF4A8560F7B72F</vt:lpwstr>
  </property>
</Properties>
</file>